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B1" w:rsidRDefault="00B77240" w:rsidP="00B77240">
      <w:r>
        <w:rPr>
          <w:lang w:val="en-US"/>
        </w:rPr>
        <w:t>T</w:t>
      </w:r>
      <w:proofErr w:type="spellStart"/>
      <w:r w:rsidRPr="00B77240">
        <w:t>itle</w:t>
      </w:r>
      <w:proofErr w:type="spellEnd"/>
      <w:r>
        <w:t>:</w:t>
      </w:r>
      <w:r w:rsidRPr="00B77240">
        <w:t xml:space="preserve"> Образец апелляционной жалобы на решение арбитражного суда</w:t>
      </w:r>
    </w:p>
    <w:p w:rsidR="00B77240" w:rsidRPr="00B77240" w:rsidRDefault="00B77240" w:rsidP="00B77240">
      <w:proofErr w:type="spellStart"/>
      <w:r w:rsidRPr="00B77240">
        <w:t>Description</w:t>
      </w:r>
      <w:proofErr w:type="spellEnd"/>
      <w:r w:rsidRPr="00B77240">
        <w:t xml:space="preserve">: Апелляционная жалоба на решение Арбитражного суда: типовой бланк, шаблон, пример составления документа. </w:t>
      </w:r>
      <w:proofErr w:type="gramStart"/>
      <w:r w:rsidRPr="00B77240">
        <w:t>Актуален</w:t>
      </w:r>
      <w:proofErr w:type="gramEnd"/>
      <w:r w:rsidRPr="00B77240">
        <w:t xml:space="preserve"> в 2019 году. Возможность скачивания в формате </w:t>
      </w:r>
      <w:proofErr w:type="spellStart"/>
      <w:r w:rsidRPr="00B77240">
        <w:t>doc</w:t>
      </w:r>
      <w:proofErr w:type="spellEnd"/>
      <w:r w:rsidRPr="00B77240">
        <w:t xml:space="preserve"> (</w:t>
      </w:r>
      <w:proofErr w:type="spellStart"/>
      <w:r w:rsidRPr="00B77240">
        <w:t>Word</w:t>
      </w:r>
      <w:proofErr w:type="spellEnd"/>
      <w:r w:rsidRPr="00B77240">
        <w:t>). </w:t>
      </w:r>
    </w:p>
    <w:p w:rsidR="00B77240" w:rsidRPr="008F4DF7" w:rsidRDefault="008F4DF7" w:rsidP="00B77240">
      <w:pPr>
        <w:pStyle w:val="1"/>
      </w:pPr>
      <w:r>
        <w:rPr>
          <w:lang w:val="en-US"/>
        </w:rPr>
        <w:t>H</w:t>
      </w:r>
      <w:r w:rsidRPr="008F4DF7">
        <w:t xml:space="preserve">1: </w:t>
      </w:r>
      <w:r w:rsidR="00B77240" w:rsidRPr="00B77240">
        <w:t>Апелляционная жалоба на решение арбитражного суда: образец</w:t>
      </w:r>
    </w:p>
    <w:p w:rsidR="008F4DF7" w:rsidRPr="008F4DF7" w:rsidRDefault="008F4DF7" w:rsidP="008F4DF7"/>
    <w:p w:rsidR="00807027" w:rsidRDefault="00807027" w:rsidP="00807027">
      <w:r>
        <w:t xml:space="preserve">Бланк документа с апелляционной жалобой на решение Арбитражного суда указан в рубрике, посвященной апелляционной жалобе. Стоит обязательно сохранить ссылку на документ в социальной сети или скачать себе на персональный компьютер. </w:t>
      </w:r>
    </w:p>
    <w:p w:rsidR="00807027" w:rsidRDefault="00807027" w:rsidP="00807027">
      <w:pPr>
        <w:pStyle w:val="2"/>
      </w:pPr>
      <w:r>
        <w:t>Как напис</w:t>
      </w:r>
      <w:bookmarkStart w:id="0" w:name="_GoBack"/>
      <w:bookmarkEnd w:id="0"/>
      <w:r>
        <w:t>ать?</w:t>
      </w:r>
    </w:p>
    <w:p w:rsidR="00807027" w:rsidRDefault="00807027" w:rsidP="00807027">
      <w:r>
        <w:t>Документ должен содержать в себе информацию о:</w:t>
      </w:r>
    </w:p>
    <w:p w:rsidR="00807027" w:rsidRDefault="00807027" w:rsidP="00807027">
      <w:pPr>
        <w:pStyle w:val="a7"/>
        <w:numPr>
          <w:ilvl w:val="0"/>
          <w:numId w:val="2"/>
        </w:numPr>
      </w:pPr>
      <w:proofErr w:type="gramStart"/>
      <w:r>
        <w:t>наименовании</w:t>
      </w:r>
      <w:proofErr w:type="gramEnd"/>
      <w:r>
        <w:t xml:space="preserve"> суда, куда должна быть подана жалоба;</w:t>
      </w:r>
    </w:p>
    <w:p w:rsidR="00807027" w:rsidRDefault="00807027" w:rsidP="00807027">
      <w:pPr>
        <w:pStyle w:val="a7"/>
        <w:numPr>
          <w:ilvl w:val="0"/>
          <w:numId w:val="2"/>
        </w:numPr>
      </w:pPr>
      <w:r>
        <w:t>стороне спора и третьих лицах;</w:t>
      </w:r>
    </w:p>
    <w:p w:rsidR="00807027" w:rsidRDefault="00807027" w:rsidP="00807027">
      <w:pPr>
        <w:pStyle w:val="a7"/>
        <w:numPr>
          <w:ilvl w:val="0"/>
          <w:numId w:val="2"/>
        </w:numPr>
      </w:pPr>
      <w:proofErr w:type="gramStart"/>
      <w:r>
        <w:t>предмете</w:t>
      </w:r>
      <w:proofErr w:type="gramEnd"/>
      <w:r>
        <w:t xml:space="preserve"> спора и исковой цене;</w:t>
      </w:r>
    </w:p>
    <w:p w:rsidR="00807027" w:rsidRDefault="00807027" w:rsidP="00807027">
      <w:pPr>
        <w:pStyle w:val="a7"/>
        <w:numPr>
          <w:ilvl w:val="0"/>
          <w:numId w:val="2"/>
        </w:numPr>
      </w:pPr>
      <w:r>
        <w:t xml:space="preserve">сформулированном </w:t>
      </w:r>
      <w:proofErr w:type="gramStart"/>
      <w:r>
        <w:t>решении</w:t>
      </w:r>
      <w:proofErr w:type="gramEnd"/>
      <w:r>
        <w:t>;</w:t>
      </w:r>
    </w:p>
    <w:p w:rsidR="00807027" w:rsidRDefault="00807027" w:rsidP="00807027">
      <w:pPr>
        <w:pStyle w:val="a7"/>
        <w:numPr>
          <w:ilvl w:val="0"/>
          <w:numId w:val="2"/>
        </w:numPr>
      </w:pPr>
      <w:r>
        <w:t xml:space="preserve">основании для создания обращения вместе </w:t>
      </w:r>
      <w:proofErr w:type="gramStart"/>
      <w:r>
        <w:t>с</w:t>
      </w:r>
      <w:proofErr w:type="gramEnd"/>
      <w:r>
        <w:t xml:space="preserve"> ссылками на материальное право и доказательствами, которые имеются в деле;</w:t>
      </w:r>
    </w:p>
    <w:p w:rsidR="00807027" w:rsidRDefault="00807027" w:rsidP="00807027">
      <w:pPr>
        <w:pStyle w:val="a7"/>
        <w:numPr>
          <w:ilvl w:val="0"/>
          <w:numId w:val="2"/>
        </w:numPr>
      </w:pPr>
      <w:proofErr w:type="gramStart"/>
      <w:r>
        <w:t>ссылках</w:t>
      </w:r>
      <w:proofErr w:type="gramEnd"/>
      <w:r>
        <w:t xml:space="preserve"> на законодательные нормы арбитражного процессуального кодекса РФ;</w:t>
      </w:r>
    </w:p>
    <w:p w:rsidR="00807027" w:rsidRDefault="00807027" w:rsidP="00807027">
      <w:pPr>
        <w:pStyle w:val="a7"/>
        <w:numPr>
          <w:ilvl w:val="0"/>
          <w:numId w:val="2"/>
        </w:numPr>
      </w:pPr>
      <w:r>
        <w:t xml:space="preserve">заявительных </w:t>
      </w:r>
      <w:proofErr w:type="gramStart"/>
      <w:r>
        <w:t>требованиях</w:t>
      </w:r>
      <w:proofErr w:type="gramEnd"/>
      <w:r>
        <w:t xml:space="preserve"> и перечне приложений;</w:t>
      </w:r>
    </w:p>
    <w:p w:rsidR="00807027" w:rsidRDefault="00807027" w:rsidP="00807027">
      <w:pPr>
        <w:pStyle w:val="a7"/>
        <w:numPr>
          <w:ilvl w:val="0"/>
          <w:numId w:val="2"/>
        </w:numPr>
      </w:pPr>
      <w:r>
        <w:t xml:space="preserve">должности, фамилии, инициалах, подписи и дате оформления документа. </w:t>
      </w:r>
    </w:p>
    <w:p w:rsidR="00807027" w:rsidRDefault="00807027" w:rsidP="00807027">
      <w:r>
        <w:t xml:space="preserve">К обращению необходимо добавить копию с оспариваемым решением, платежку о внесении государственной пошлины и подтверждающее свидетельство о получении экземпляров жалобы для ознакомления. В противном случае, обращение не будет рассмотрено по нормам статьи 263 Арбитражного процессуального кодекса Российской Федерации. Конкретные недостатки могут быть исправлены по необходимости. </w:t>
      </w:r>
    </w:p>
    <w:p w:rsidR="00807027" w:rsidRDefault="00807027" w:rsidP="00807027">
      <w:r w:rsidRPr="00807027">
        <w:rPr>
          <w:highlight w:val="yellow"/>
        </w:rPr>
        <w:t>Апелляционная жалоба в арбитражный суд образец</w:t>
      </w:r>
      <w:r>
        <w:rPr>
          <w:rFonts w:ascii="yandex-sans" w:hAnsi="yandex-sans"/>
          <w:color w:val="000000"/>
          <w:sz w:val="25"/>
          <w:szCs w:val="25"/>
          <w:shd w:val="clear" w:color="auto" w:fill="FFFFFF"/>
        </w:rPr>
        <w:t> </w:t>
      </w:r>
      <w:r>
        <w:t xml:space="preserve"> можно посмотреть тут. Однако</w:t>
      </w:r>
      <w:proofErr w:type="gramStart"/>
      <w:r>
        <w:t>,</w:t>
      </w:r>
      <w:proofErr w:type="gramEnd"/>
      <w:r>
        <w:t xml:space="preserve"> текст должен быть доработан по выводам, которые отражены в принятом решении суда. Законом запрещена подача необоснованного обращения. Такие жалобы передаются обратно. </w:t>
      </w:r>
    </w:p>
    <w:p w:rsidR="00807027" w:rsidRDefault="00807027" w:rsidP="00807027">
      <w:pPr>
        <w:pStyle w:val="2"/>
      </w:pPr>
      <w:r>
        <w:t>Условия и сроки подачи</w:t>
      </w:r>
    </w:p>
    <w:p w:rsidR="00807027" w:rsidRDefault="00807027" w:rsidP="00807027">
      <w:r>
        <w:t xml:space="preserve">Обратиться в инстанцию заинтересованные лица могут в течение 30 суток. Время дается на </w:t>
      </w:r>
      <w:proofErr w:type="spellStart"/>
      <w:r>
        <w:t>анализирование</w:t>
      </w:r>
      <w:proofErr w:type="spellEnd"/>
      <w:r>
        <w:t xml:space="preserve"> судебного вывода и подготовку обращения. Срок подачи жалобы может быть восстановлен или продлен при обнаружении объективных причин для пропуска. Как правило, они могут быть связаны с почтовыми ошибками и нарушениями процессуальных сроков подачи заявления. Не идут в ход причины, касающиеся согласования документной подготовки, кадровых вопросов, смены директора и отсутствия квалифицированного юриста в заседании. Подобная информация указана в законодательной норме ВАС РФ №36 от 2009 года. </w:t>
      </w:r>
    </w:p>
    <w:p w:rsidR="00807027" w:rsidRDefault="00807027" w:rsidP="00807027">
      <w:r>
        <w:t xml:space="preserve">Апелляционная жалоба должна быть подана в орган, который рассматривает спор по первой инстанции. Подобный документ там примут и передадут в соответствующий вышестоящий орган. </w:t>
      </w:r>
      <w:proofErr w:type="gramStart"/>
      <w:r>
        <w:lastRenderedPageBreak/>
        <w:t>Там подготавливается отзыв с возражениями по претензиями или принятием конкретных мер по данной ситуации.</w:t>
      </w:r>
      <w:proofErr w:type="gramEnd"/>
    </w:p>
    <w:p w:rsidR="00807027" w:rsidRDefault="00807027" w:rsidP="00807027">
      <w:r>
        <w:t>Порядком подачи жалобы предусматривается право обращения в вышестоящий орган всем лицам, которым выносили решение раньше. Этот пункт прописан в статье 16 АПК РФ. Гражданин с организацией могут не принимать участие в деле, но могут защитить собственные интересы по статье 42 АПК РФ. За то, что будет рассмотрено обращение, нужно внести государственную пошлину в количестве 3 тысяч рублей.</w:t>
      </w:r>
    </w:p>
    <w:p w:rsidR="00807027" w:rsidRDefault="00807027" w:rsidP="00807027">
      <w:pPr>
        <w:pStyle w:val="2"/>
      </w:pPr>
      <w:r>
        <w:t>Основания, по которым может быть отказано рассмотрение обращения</w:t>
      </w:r>
    </w:p>
    <w:p w:rsidR="00807027" w:rsidRDefault="00807027" w:rsidP="00807027">
      <w:r>
        <w:t>В статье 264 АПК РФ указаны причины, по которым жалоба может быть возвращена заявителю. Арбитраж может отказать в рассмотрении заявление, если: человек не имел право обращаться в суд с подобным документом; заявитель сам попросил отозвать документ; законодательством запрещается оспаривание решения или определения суда по такому порядку; срок подачи заявления был пропущен; обстоятельства, которые послужили тому, что жалоба осталась без движения, не были убраны.</w:t>
      </w:r>
    </w:p>
    <w:p w:rsidR="00807027" w:rsidRDefault="00807027" w:rsidP="00807027">
      <w:pPr>
        <w:pStyle w:val="2"/>
      </w:pPr>
      <w:r>
        <w:t>Виды</w:t>
      </w:r>
    </w:p>
    <w:p w:rsidR="00807027" w:rsidRDefault="00807027" w:rsidP="00807027">
      <w:r>
        <w:t xml:space="preserve">Юридической практикой есть множество апелляционных жалоб. Суть </w:t>
      </w:r>
      <w:proofErr w:type="gramStart"/>
      <w:r>
        <w:t>краткой</w:t>
      </w:r>
      <w:proofErr w:type="gramEnd"/>
      <w:r>
        <w:t xml:space="preserve"> в том, что оспариваются судебные выводы только по результатам решения. </w:t>
      </w:r>
    </w:p>
    <w:p w:rsidR="00807027" w:rsidRDefault="00807027" w:rsidP="00807027">
      <w:r>
        <w:t xml:space="preserve">Суды чрезмерно нагружены в результате подачи таких заявлений. По экономическим правоотношениям нужно анализировать множество документов. Судебные выводы должны быть основаны на конкретных доказательствах. Зачастую судьям не хватает времени быстро оформить мотивировочную часть решения. В результате нарушается порядок направления </w:t>
      </w:r>
      <w:proofErr w:type="gramStart"/>
      <w:r>
        <w:t>процессуальных</w:t>
      </w:r>
      <w:proofErr w:type="gramEnd"/>
      <w:r>
        <w:t xml:space="preserve"> документам многим людям. </w:t>
      </w:r>
    </w:p>
    <w:p w:rsidR="00807027" w:rsidRDefault="00807027" w:rsidP="00807027">
      <w:r>
        <w:t xml:space="preserve">Есть правовой механизм, по которому восстанавливается срок подачи апелляционной жалобы. Но в такой ситуации нужно составлять отдельное обращение с еще одним заседанием. </w:t>
      </w:r>
    </w:p>
    <w:p w:rsidR="00807027" w:rsidRDefault="00807027" w:rsidP="00807027">
      <w:r>
        <w:t xml:space="preserve">На выходе получается краткая жалоба. Юрист, который предоставляет интересы компании на территории суда, слушает доводы другой стороны спора, и делает прогнозы, по поводу обоснования выводов резолютивной части. Основываясь на этом, делается обращение в вышестоящий орган. </w:t>
      </w:r>
    </w:p>
    <w:p w:rsidR="00807027" w:rsidRDefault="00807027" w:rsidP="00807027">
      <w:r>
        <w:t xml:space="preserve">Если суд скажет, что основания для обжалования общие, то примется решение о том, что документ будет оставлен без движения до тех пор, пока заявителем не будут исправлены соответствующие недостатки. К тому моменту, первая инстанция вынесет распоряжение организации. В результате минусы сформулированных выводов первой инстанции будут конкретнее описаны. </w:t>
      </w:r>
    </w:p>
    <w:p w:rsidR="00807027" w:rsidRDefault="00807027" w:rsidP="00807027">
      <w:r>
        <w:t xml:space="preserve">Также документ апелляции может быть подан на определение арбитражного суда. В итоге могут быть разрешены вопросы, касающиеся назначения экспертизы, введения процедуры наблюдения, возврата искового заявления. Обжалованию подлежит вынесение подобных определений. Если суд признает обращение необоснованным, то документ может быть оставлен без движения согласно статье 263 АПК РФ. Организация сможет найти время для подготовки подробного дополнения к апелляционному жалобному документу с исправленными недостатками. </w:t>
      </w:r>
    </w:p>
    <w:p w:rsidR="00807027" w:rsidRDefault="00807027" w:rsidP="00807027">
      <w:r>
        <w:t>Стоит указать, что апелляция в арбитраже призвана не затягивать сроки, по которым будет разрешен спор, а для того чтобы устранять недостатки судового производства.</w:t>
      </w:r>
    </w:p>
    <w:p w:rsidR="00807027" w:rsidRDefault="00807027" w:rsidP="00807027">
      <w:pPr>
        <w:pStyle w:val="2"/>
      </w:pPr>
      <w:r>
        <w:lastRenderedPageBreak/>
        <w:t>Как написать документ краткой апелляционной жалобы в ответ арбитража</w:t>
      </w:r>
    </w:p>
    <w:p w:rsidR="00807027" w:rsidRDefault="00807027" w:rsidP="00807027">
      <w:r>
        <w:t xml:space="preserve">Составлять такой документ нужно аккуратно, взяв на вооружение </w:t>
      </w:r>
      <w:r w:rsidRPr="00807027">
        <w:rPr>
          <w:highlight w:val="yellow"/>
        </w:rPr>
        <w:t>образец апелляционной жалобы на решение арбитражного суда</w:t>
      </w:r>
      <w:r w:rsidRPr="00807027">
        <w:t>.</w:t>
      </w:r>
      <w:r>
        <w:t xml:space="preserve"> Следует учесть то, что причины, которые побудили написать жалобу, должны быть описаны так, чтобы они давали понять судебному органу о вынесенном решении по нарушению. Задача действительно является непростой. Требуется опыт со знаниями в правоведении. Лучше направиться за помощью к юридической фирме. </w:t>
      </w:r>
    </w:p>
    <w:p w:rsidR="00807027" w:rsidRDefault="00807027" w:rsidP="00807027">
      <w:r>
        <w:t xml:space="preserve">Судом часто такие жалобы не рассматриваются. Как правило, это связано с неверным составлением документа, отсутствием указания на события, несоблюдением сроком подачи документа и нарушением других правил процессуального делопроизводства. Зачастую такие причины только ширма или завесь для истинных причин. Для лучшего понимания сути проблемы, необходимо понимать обстоятельства появления краткой апелляционной жалобы в арбитраже. </w:t>
      </w:r>
    </w:p>
    <w:p w:rsidR="00807027" w:rsidRDefault="00807027" w:rsidP="00807027">
      <w:pPr>
        <w:pStyle w:val="2"/>
      </w:pPr>
      <w:r>
        <w:t>Когда требуется такой документ</w:t>
      </w:r>
    </w:p>
    <w:p w:rsidR="00807027" w:rsidRDefault="00807027" w:rsidP="00807027">
      <w:r>
        <w:t xml:space="preserve">Во время становления современной отечественной правовой системы, резко выросло </w:t>
      </w:r>
      <w:proofErr w:type="gramStart"/>
      <w:r>
        <w:t>количестве</w:t>
      </w:r>
      <w:proofErr w:type="gramEnd"/>
      <w:r>
        <w:t xml:space="preserve"> субъектов, осваивающих хозяйственный вид деятельности. В итоге спрос на то, чтобы споры разрешались через арбитраж, подрос. </w:t>
      </w:r>
    </w:p>
    <w:p w:rsidR="00807027" w:rsidRDefault="00807027" w:rsidP="00807027">
      <w:r>
        <w:t xml:space="preserve">Стоит указать, что раньше судебное решение выносилось в течение 10 дней. Сегодня на это отведен месяц, поскольку судьи чрезмерно нагружены и не могут выносить окончательно решение по делу за короткий промежуток времени. </w:t>
      </w:r>
    </w:p>
    <w:p w:rsidR="00807027" w:rsidRDefault="00807027" w:rsidP="00807027">
      <w:r>
        <w:t xml:space="preserve">В результате, была создана ситуация, при которой вслед за судьями начинали работать те, кто хотел осуществить подачу апелляционной жалобы на судебное решение. </w:t>
      </w:r>
    </w:p>
    <w:p w:rsidR="00807027" w:rsidRDefault="00807027" w:rsidP="00807027">
      <w:r>
        <w:t>По этой причине опытными юристами стала осуществляться подача апелляции до вынесения мотивировочной, окончательной части решения. Основание для подачи документа - это резолютивная часть, оглашаемая судьей в процессе заседания.</w:t>
      </w:r>
    </w:p>
    <w:p w:rsidR="00807027" w:rsidRDefault="00807027" w:rsidP="00807027">
      <w:r>
        <w:t xml:space="preserve">Чтобы устранить такие столкновения, законодателем были изменены сроки в большую сторону, по которым выносится решение суда. Но, спрос на арбитраж </w:t>
      </w:r>
      <w:proofErr w:type="gramStart"/>
      <w:r>
        <w:t>растет</w:t>
      </w:r>
      <w:proofErr w:type="gramEnd"/>
      <w:r>
        <w:t xml:space="preserve"> и судьи не освободились. Поэтому понятие о краткой жалобе так и остается действующим.</w:t>
      </w:r>
    </w:p>
    <w:p w:rsidR="00807027" w:rsidRDefault="00807027" w:rsidP="00807027">
      <w:pPr>
        <w:pStyle w:val="2"/>
      </w:pPr>
      <w:r>
        <w:t>Нюансы, которые связаны с жалобами</w:t>
      </w:r>
    </w:p>
    <w:p w:rsidR="00807027" w:rsidRDefault="00807027" w:rsidP="00807027">
      <w:r>
        <w:t xml:space="preserve">На то, чтобы судьи составили мотивировочную часть заявления и полностью обосновали решение по делу, должно пройти 5 суток. Несмотря на указанный срок, часто это время искусственно сдвигается. Когда оглашается резолютивная часть на судебном заседании, то ставят именно искусственную дату, а после того как окончательно решение создается, то она не меняется. </w:t>
      </w:r>
    </w:p>
    <w:p w:rsidR="00807027" w:rsidRDefault="00807027" w:rsidP="00807027">
      <w:r>
        <w:t xml:space="preserve">Поскольку краткую жалобу нужно уметь писать без ошибок, то без обращения к опытному юристу, суд может оставить документ без внимания. Тогда шансы на подачу апелляции равны нулю. </w:t>
      </w:r>
    </w:p>
    <w:p w:rsidR="00807027" w:rsidRDefault="00807027" w:rsidP="00807027">
      <w:pPr>
        <w:pStyle w:val="2"/>
      </w:pPr>
      <w:r>
        <w:t xml:space="preserve">Что должна включать в себя краткая жалоба </w:t>
      </w:r>
    </w:p>
    <w:p w:rsidR="00807027" w:rsidRDefault="00807027" w:rsidP="00807027">
      <w:r>
        <w:t xml:space="preserve">На самом деле, краткая жалоба отличается от простой тем, что в ней содержится суть проблемы. Она составляется емко, кратко и понятно. Поэтому в ней используются стандартные трактовки, которые </w:t>
      </w:r>
      <w:proofErr w:type="gramStart"/>
      <w:r>
        <w:t>может</w:t>
      </w:r>
      <w:proofErr w:type="gramEnd"/>
      <w:r>
        <w:t xml:space="preserve"> будут прописаны в окончательном судебном решении.</w:t>
      </w:r>
    </w:p>
    <w:p w:rsidR="00807027" w:rsidRDefault="00807027" w:rsidP="00807027">
      <w:pPr>
        <w:pStyle w:val="2"/>
      </w:pPr>
      <w:r>
        <w:lastRenderedPageBreak/>
        <w:t>Обобщения с полезными советами при подаче жалобы в суд</w:t>
      </w:r>
    </w:p>
    <w:p w:rsidR="00807027" w:rsidRDefault="00807027" w:rsidP="00807027">
      <w:r>
        <w:t xml:space="preserve">Краткая жалоба пишется при задержке вынесения окончательного решения, уверенности в содержании мотивировочной части в документе, твердых основаниях для апелляции и для варианта с затягиванием сроков рассмотрения дела. </w:t>
      </w:r>
    </w:p>
    <w:p w:rsidR="00807027" w:rsidRDefault="00807027" w:rsidP="00807027">
      <w:r>
        <w:t xml:space="preserve">Рекомендуется не ставить указания задержки вынесения судьей решения. Это не сможет помочь в деле. Для выигрыша, лучше использовать специальную юридическую помощь. </w:t>
      </w:r>
    </w:p>
    <w:p w:rsidR="00807027" w:rsidRDefault="00807027" w:rsidP="00807027">
      <w:pPr>
        <w:pStyle w:val="2"/>
      </w:pPr>
      <w:r>
        <w:t>Пример</w:t>
      </w:r>
    </w:p>
    <w:p w:rsidR="00B77240" w:rsidRPr="00B77240" w:rsidRDefault="00807027" w:rsidP="00807027">
      <w:r>
        <w:t xml:space="preserve">Ниже дан </w:t>
      </w:r>
      <w:r w:rsidRPr="00807027">
        <w:rPr>
          <w:highlight w:val="yellow"/>
        </w:rPr>
        <w:t>образец апелляционной жалобы на решение арбитражного суда</w:t>
      </w:r>
      <w:r>
        <w:t>, который позволит правильно оформить процессуальный вид документа без ошибок.</w:t>
      </w:r>
    </w:p>
    <w:sectPr w:rsidR="00B77240" w:rsidRPr="00B77240" w:rsidSect="00C121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21" w:rsidRDefault="00B13721" w:rsidP="00807027">
      <w:pPr>
        <w:spacing w:after="0" w:line="240" w:lineRule="auto"/>
      </w:pPr>
      <w:r>
        <w:separator/>
      </w:r>
    </w:p>
  </w:endnote>
  <w:endnote w:type="continuationSeparator" w:id="0">
    <w:p w:rsidR="00B13721" w:rsidRDefault="00B13721" w:rsidP="0080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21" w:rsidRDefault="00B13721" w:rsidP="00807027">
      <w:pPr>
        <w:spacing w:after="0" w:line="240" w:lineRule="auto"/>
      </w:pPr>
      <w:r>
        <w:separator/>
      </w:r>
    </w:p>
  </w:footnote>
  <w:footnote w:type="continuationSeparator" w:id="0">
    <w:p w:rsidR="00B13721" w:rsidRDefault="00B13721" w:rsidP="00807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764E9"/>
    <w:multiLevelType w:val="hybridMultilevel"/>
    <w:tmpl w:val="F46C6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2F4053"/>
    <w:multiLevelType w:val="hybridMultilevel"/>
    <w:tmpl w:val="FEEE7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7240"/>
    <w:rsid w:val="00807027"/>
    <w:rsid w:val="008F4DF7"/>
    <w:rsid w:val="00B13721"/>
    <w:rsid w:val="00B77240"/>
    <w:rsid w:val="00B8432E"/>
    <w:rsid w:val="00C1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B1"/>
  </w:style>
  <w:style w:type="paragraph" w:styleId="1">
    <w:name w:val="heading 1"/>
    <w:basedOn w:val="a"/>
    <w:next w:val="a"/>
    <w:link w:val="10"/>
    <w:uiPriority w:val="9"/>
    <w:qFormat/>
    <w:rsid w:val="00B77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70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zdescr">
    <w:name w:val="tz_descr"/>
    <w:basedOn w:val="a0"/>
    <w:rsid w:val="00B77240"/>
  </w:style>
  <w:style w:type="character" w:customStyle="1" w:styleId="10">
    <w:name w:val="Заголовок 1 Знак"/>
    <w:basedOn w:val="a0"/>
    <w:link w:val="1"/>
    <w:uiPriority w:val="9"/>
    <w:rsid w:val="00B772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7027"/>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semiHidden/>
    <w:unhideWhenUsed/>
    <w:rsid w:val="0080702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07027"/>
  </w:style>
  <w:style w:type="paragraph" w:styleId="a5">
    <w:name w:val="footer"/>
    <w:basedOn w:val="a"/>
    <w:link w:val="a6"/>
    <w:uiPriority w:val="99"/>
    <w:semiHidden/>
    <w:unhideWhenUsed/>
    <w:rsid w:val="0080702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07027"/>
  </w:style>
  <w:style w:type="paragraph" w:styleId="a7">
    <w:name w:val="List Paragraph"/>
    <w:basedOn w:val="a"/>
    <w:uiPriority w:val="34"/>
    <w:qFormat/>
    <w:rsid w:val="00807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1179</Words>
  <Characters>7776</Characters>
  <Application>Microsoft Office Word</Application>
  <DocSecurity>0</DocSecurity>
  <Lines>126</Lines>
  <Paragraphs>49</Paragraphs>
  <ScaleCrop>false</ScaleCrop>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USER</cp:lastModifiedBy>
  <cp:revision>4</cp:revision>
  <dcterms:created xsi:type="dcterms:W3CDTF">2019-11-22T14:09:00Z</dcterms:created>
  <dcterms:modified xsi:type="dcterms:W3CDTF">2019-11-28T06:19:00Z</dcterms:modified>
</cp:coreProperties>
</file>